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2" w:rsidRDefault="00FC6382" w:rsidP="00FC6382">
      <w:pPr>
        <w:jc w:val="center"/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85775" cy="285750"/>
            <wp:effectExtent l="19050" t="0" r="9525" b="0"/>
            <wp:docPr id="1" name="Рисунок 1" descr="logo-s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82" w:rsidRPr="005422DB" w:rsidRDefault="00FC6382" w:rsidP="00FC6382">
      <w:pPr>
        <w:pStyle w:val="2"/>
        <w:tabs>
          <w:tab w:val="clear" w:pos="576"/>
          <w:tab w:val="left" w:pos="708"/>
        </w:tabs>
        <w:ind w:left="0" w:firstLine="0"/>
        <w:rPr>
          <w:color w:val="000000"/>
          <w:sz w:val="22"/>
          <w:szCs w:val="22"/>
        </w:rPr>
      </w:pPr>
      <w:r w:rsidRPr="005422DB">
        <w:rPr>
          <w:color w:val="000000"/>
          <w:sz w:val="22"/>
          <w:szCs w:val="22"/>
        </w:rPr>
        <w:t>ООО «ФАБРИКА БЫТОВОЙ ХИМИИ»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 xml:space="preserve">606000, Нижегородской обл., г. Дзержинск, </w:t>
      </w:r>
      <w:proofErr w:type="spellStart"/>
      <w:r w:rsidRPr="00D40BB9">
        <w:rPr>
          <w:color w:val="000000"/>
          <w:sz w:val="20"/>
          <w:szCs w:val="20"/>
        </w:rPr>
        <w:t>ш</w:t>
      </w:r>
      <w:proofErr w:type="gramStart"/>
      <w:r w:rsidRPr="00D40BB9">
        <w:rPr>
          <w:color w:val="000000"/>
          <w:sz w:val="20"/>
          <w:szCs w:val="20"/>
        </w:rPr>
        <w:t>.Р</w:t>
      </w:r>
      <w:proofErr w:type="gramEnd"/>
      <w:r w:rsidRPr="00D40BB9">
        <w:rPr>
          <w:color w:val="000000"/>
          <w:sz w:val="20"/>
          <w:szCs w:val="20"/>
        </w:rPr>
        <w:t>ечное</w:t>
      </w:r>
      <w:proofErr w:type="spellEnd"/>
      <w:r w:rsidRPr="00D40BB9">
        <w:rPr>
          <w:color w:val="000000"/>
          <w:sz w:val="20"/>
          <w:szCs w:val="20"/>
        </w:rPr>
        <w:t>, 33А, стр.1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>тел./факс (8313) 20-92-76, 20-92-77, 20-93-33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 xml:space="preserve">сайт: </w:t>
      </w:r>
      <w:hyperlink r:id="rId7" w:history="1">
        <w:r w:rsidRPr="00D40BB9">
          <w:rPr>
            <w:rStyle w:val="a3"/>
            <w:color w:val="000000"/>
            <w:sz w:val="20"/>
            <w:szCs w:val="20"/>
            <w:lang w:val="en-US"/>
          </w:rPr>
          <w:t>www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fabh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Pr="00D40BB9">
        <w:rPr>
          <w:color w:val="000000"/>
          <w:sz w:val="20"/>
          <w:szCs w:val="20"/>
        </w:rPr>
        <w:t xml:space="preserve">, </w:t>
      </w:r>
      <w:r w:rsidRPr="00D40BB9">
        <w:rPr>
          <w:color w:val="000000"/>
          <w:sz w:val="20"/>
          <w:szCs w:val="20"/>
          <w:lang w:val="en-US"/>
        </w:rPr>
        <w:t>e</w:t>
      </w:r>
      <w:r w:rsidRPr="00D40BB9">
        <w:rPr>
          <w:color w:val="000000"/>
          <w:sz w:val="20"/>
          <w:szCs w:val="20"/>
        </w:rPr>
        <w:t>-</w:t>
      </w:r>
      <w:r w:rsidRPr="00D40BB9">
        <w:rPr>
          <w:color w:val="000000"/>
          <w:sz w:val="20"/>
          <w:szCs w:val="20"/>
          <w:lang w:val="en-US"/>
        </w:rPr>
        <w:t>mail</w:t>
      </w:r>
      <w:r w:rsidRPr="00D40BB9">
        <w:rPr>
          <w:color w:val="000000"/>
          <w:sz w:val="20"/>
          <w:szCs w:val="20"/>
        </w:rPr>
        <w:t xml:space="preserve">: </w:t>
      </w:r>
      <w:hyperlink r:id="rId8" w:history="1">
        <w:r w:rsidRPr="00D40BB9">
          <w:rPr>
            <w:rStyle w:val="a3"/>
            <w:color w:val="000000"/>
            <w:sz w:val="20"/>
            <w:szCs w:val="20"/>
            <w:lang w:val="en-US"/>
          </w:rPr>
          <w:t>fbh</w:t>
        </w:r>
        <w:r w:rsidRPr="00D40BB9">
          <w:rPr>
            <w:rStyle w:val="a3"/>
            <w:color w:val="000000"/>
            <w:sz w:val="20"/>
            <w:szCs w:val="20"/>
          </w:rPr>
          <w:t>2@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mail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ru</w:t>
        </w:r>
      </w:hyperlink>
    </w:p>
    <w:p w:rsidR="00FC6382" w:rsidRPr="00871C5D" w:rsidRDefault="00FC6382" w:rsidP="00D40BB9">
      <w:pPr>
        <w:pStyle w:val="2"/>
        <w:tabs>
          <w:tab w:val="clear" w:pos="576"/>
          <w:tab w:val="left" w:pos="708"/>
        </w:tabs>
        <w:spacing w:before="200"/>
        <w:ind w:left="0" w:firstLine="0"/>
        <w:rPr>
          <w:color w:val="000000"/>
          <w:sz w:val="22"/>
          <w:szCs w:val="22"/>
        </w:rPr>
      </w:pPr>
      <w:r w:rsidRPr="00871C5D">
        <w:rPr>
          <w:color w:val="000000"/>
          <w:sz w:val="22"/>
          <w:szCs w:val="22"/>
        </w:rPr>
        <w:t>ПРАЙС-ЛИСТ</w:t>
      </w:r>
    </w:p>
    <w:p w:rsidR="00FC6382" w:rsidRPr="009762D1" w:rsidRDefault="004B5806" w:rsidP="00FE4C82">
      <w:pPr>
        <w:pStyle w:val="2"/>
        <w:tabs>
          <w:tab w:val="clear" w:pos="576"/>
          <w:tab w:val="left" w:pos="708"/>
        </w:tabs>
        <w:spacing w:after="100"/>
        <w:ind w:left="0" w:firstLine="0"/>
        <w:rPr>
          <w:color w:val="000000"/>
        </w:rPr>
      </w:pPr>
      <w:r>
        <w:rPr>
          <w:color w:val="000000"/>
        </w:rPr>
        <w:t xml:space="preserve">Цены действительны с </w:t>
      </w:r>
      <w:r w:rsidR="00AC1F29">
        <w:rPr>
          <w:color w:val="000000"/>
        </w:rPr>
        <w:t>16</w:t>
      </w:r>
      <w:r w:rsidR="00C3189E">
        <w:rPr>
          <w:color w:val="000000"/>
        </w:rPr>
        <w:t xml:space="preserve"> </w:t>
      </w:r>
      <w:r w:rsidR="00AC1F29">
        <w:rPr>
          <w:color w:val="000000"/>
        </w:rPr>
        <w:t>октября</w:t>
      </w:r>
      <w:r w:rsidR="00FC6382">
        <w:rPr>
          <w:color w:val="000000"/>
        </w:rPr>
        <w:t xml:space="preserve"> 20</w:t>
      </w:r>
      <w:r w:rsidR="00DE2481">
        <w:rPr>
          <w:color w:val="000000"/>
        </w:rPr>
        <w:t>2</w:t>
      </w:r>
      <w:r w:rsidR="00AC1F29">
        <w:rPr>
          <w:color w:val="000000"/>
        </w:rPr>
        <w:t>3</w:t>
      </w:r>
      <w:r w:rsidR="00FC6382" w:rsidRPr="005422DB">
        <w:rPr>
          <w:color w:val="000000"/>
        </w:rPr>
        <w:t xml:space="preserve"> года</w:t>
      </w:r>
    </w:p>
    <w:tbl>
      <w:tblPr>
        <w:tblW w:w="11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3"/>
        <w:gridCol w:w="1831"/>
        <w:gridCol w:w="17"/>
        <w:gridCol w:w="5377"/>
        <w:gridCol w:w="706"/>
        <w:gridCol w:w="850"/>
        <w:gridCol w:w="1137"/>
        <w:gridCol w:w="827"/>
        <w:gridCol w:w="6"/>
      </w:tblGrid>
      <w:tr w:rsidR="00987490" w:rsidRPr="00FC6382" w:rsidTr="000A0C14">
        <w:trPr>
          <w:gridAfter w:val="1"/>
          <w:wAfter w:w="6" w:type="dxa"/>
          <w:trHeight w:val="358"/>
        </w:trPr>
        <w:tc>
          <w:tcPr>
            <w:tcW w:w="380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 (гр.)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ТАРНОЕ МЕСТО (шт.)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987490" w:rsidRPr="002975A3" w:rsidRDefault="002975A3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</w:t>
            </w:r>
          </w:p>
        </w:tc>
      </w:tr>
      <w:tr w:rsidR="00987490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987490" w:rsidRPr="00871C5D" w:rsidRDefault="00987490" w:rsidP="00E152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Style w:val="a8"/>
              </w:rPr>
              <w:t>Отбеливающие средства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ЛЕБЕДЬ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C1F29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10-90</w:t>
            </w:r>
          </w:p>
        </w:tc>
      </w:tr>
      <w:tr w:rsidR="00987490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ПЕРСОЛЬ СУПЕР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 Содержит активный кислород.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C1F29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10-90</w:t>
            </w:r>
          </w:p>
        </w:tc>
      </w:tr>
      <w:tr w:rsidR="00987490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C1F29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18-75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Уральский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 Содержит активный кислород.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50-00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БЕЛИЗНА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Жидкое средство для мытья и дезинфекции эмалированной, фарфоровой и фаянсовой посуды, плитки, унитазов, для отбеливания </w:t>
            </w: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х/б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и льняных тканей Антимикробно.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31-00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БЕЛИЗНА гель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Гелеобразное средство для мытья и дезинфекции эмалированной, фарфоровой и фаянсовой посуды, плитки, унитазов, отбеливания </w:t>
            </w: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х/б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и льняных тканей. Антимикробно.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44-47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4925A6" w:rsidRDefault="00CA3882" w:rsidP="00FC6382">
            <w:pPr>
              <w:jc w:val="center"/>
              <w:rPr>
                <w:rFonts w:eastAsia="Times New Roman" w:cs="Times New Roman"/>
                <w:color w:val="FFFFFF" w:themeColor="background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noProof/>
                <w:color w:val="000000"/>
                <w:sz w:val="19"/>
                <w:szCs w:val="19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left:0;text-align:left;margin-left:-18.6pt;margin-top:3.7pt;width:62.65pt;height:30.5pt;z-index:251658240;mso-position-horizontal-relative:text;mso-position-vertical-relative:text">
                  <v:textbox style="mso-next-textbox:#_x0000_s1026">
                    <w:txbxContent>
                      <w:p w:rsidR="004925A6" w:rsidRPr="004925A6" w:rsidRDefault="004925A6" w:rsidP="004925A6">
                        <w:pPr>
                          <w:ind w:left="-142" w:right="-2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25A6">
                          <w:rPr>
                            <w:sz w:val="16"/>
                            <w:szCs w:val="16"/>
                          </w:rPr>
                          <w:t>нов</w:t>
                        </w:r>
                        <w:r w:rsidR="00CA3882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4925A6">
                          <w:rPr>
                            <w:sz w:val="16"/>
                            <w:szCs w:val="16"/>
                          </w:rPr>
                          <w:t>нка</w:t>
                        </w:r>
                      </w:p>
                    </w:txbxContent>
                  </v:textbox>
                </v:shape>
              </w:pict>
            </w:r>
            <w:r w:rsidR="004925A6" w:rsidRPr="004925A6">
              <w:rPr>
                <w:rFonts w:eastAsia="Times New Roman" w:cs="Times New Roman"/>
                <w:color w:val="FFFFFF" w:themeColor="background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925A6" w:rsidRPr="004925A6" w:rsidRDefault="004925A6" w:rsidP="004925A6">
            <w:pPr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rPr>
                <w:color w:val="000000"/>
                <w:sz w:val="18"/>
                <w:szCs w:val="18"/>
              </w:rPr>
            </w:pPr>
            <w:r w:rsidRPr="000A0C14">
              <w:rPr>
                <w:color w:val="000000"/>
                <w:sz w:val="18"/>
                <w:szCs w:val="18"/>
              </w:rPr>
              <w:t>Универсальный жидкий отбеливатель с содержанием активного кислорода для эффективного отбеливания всех видов тканей и детского белья. Без хлора.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этилен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827" w:type="dxa"/>
            <w:vAlign w:val="center"/>
          </w:tcPr>
          <w:p w:rsidR="004925A6" w:rsidRDefault="00134248" w:rsidP="002B5C9E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4925A6">
              <w:rPr>
                <w:color w:val="000000"/>
                <w:sz w:val="19"/>
                <w:szCs w:val="19"/>
              </w:rPr>
              <w:t>0-00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B40F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ПЕРВЫЙ СНЕГ </w:t>
            </w: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отбеливатель-пятновыводитель (ЖИДКИЙ)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Улучшенное жидкое кислородсодержащее отбеливающее средство. Без хлора. Подходит для белого и цветного белья, для натуральной шерсти и шелка. Удаляет пятна на всех видах тканей.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1342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42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0-00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2F4B12" w:rsidRDefault="00987490" w:rsidP="00B40F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B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ПЕРВЫЙ СНЕГ </w:t>
            </w:r>
            <w:r w:rsidRPr="002F4B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(СУХОЙ)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Улучшенное сухое отбеливающее средство для стирки и уборки с активным кислородом.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C1F29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12-65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987490" w:rsidRPr="002975A3" w:rsidRDefault="00AC1F29" w:rsidP="00AC1F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106-00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AC1F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1F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36-00</w:t>
            </w:r>
          </w:p>
        </w:tc>
      </w:tr>
      <w:tr w:rsidR="002975A3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2975A3" w:rsidRDefault="002975A3" w:rsidP="00344A71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Чистящие и моющие средства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(для мытья полов)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концентрированное средство. Предназначено для мытья полов и поверхностей в бытовых и промышленных условиях, для уборки кухонь и ванных комнат. С ароматом Лимона, Свежесть моря.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75-57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(чистящий гель)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Санитарно-гигиенический чистящий гель предназначен для мытья сантехники (ванны, раковины, унитаза, душевой кабины) и различных видов поверхностей в бытовых условиях. С ароматом Лимона.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75-00</w:t>
            </w:r>
          </w:p>
        </w:tc>
      </w:tr>
      <w:tr w:rsidR="00987490" w:rsidRPr="00FC6382" w:rsidTr="000A0C14">
        <w:trPr>
          <w:gridAfter w:val="1"/>
          <w:wAfter w:w="6" w:type="dxa"/>
          <w:trHeight w:val="85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4925A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4925A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</w:t>
            </w:r>
            <w:r w:rsidRPr="00D40BB9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ниверсальное чистящее средство для кухни</w:t>
            </w: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 xml:space="preserve"> Первый снег</w:t>
            </w:r>
          </w:p>
          <w:p w:rsidR="00987490" w:rsidRPr="00D40BB9" w:rsidRDefault="00987490" w:rsidP="00D40BB9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«Антижир»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D40BB9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Быстродействующее эффективное средство для удаления подгоревших жиров, масел, стойких пищевых загрязнений с поверхностей (эмалированных, стеклянных, металлических, керамических, полимерных, стеклокерамических) плит, духовок, гриля, вытяжек, нержавеющей стали, кафеля, пластика, микроволновых печей.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AC31E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Default="00987490" w:rsidP="00AC31E6">
            <w:pPr>
              <w:jc w:val="center"/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987490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B63BD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  <w:bookmarkStart w:id="0" w:name="_GoBack"/>
        <w:bookmarkEnd w:id="0"/>
      </w:tr>
      <w:tr w:rsidR="00987490" w:rsidRPr="00FC6382" w:rsidTr="000A0C14">
        <w:trPr>
          <w:gridAfter w:val="1"/>
          <w:wAfter w:w="6" w:type="dxa"/>
          <w:trHeight w:val="85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94DE1">
            <w:pPr>
              <w:spacing w:before="14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</w:t>
            </w:r>
            <w:r w:rsidRPr="00D40BB9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ниверсальное чистящее средство</w:t>
            </w:r>
          </w:p>
          <w:p w:rsidR="00987490" w:rsidRPr="00871C5D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DB2BA8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«для ванной»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Быстродействующее эффективное средство для мытья керамических, стеклянных, полимерных, металлических поверхностей ванны, душевой кабины, раковины, кафельной плитки, кранов.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AC31E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Default="00987490" w:rsidP="00AC31E6">
            <w:pPr>
              <w:jc w:val="center"/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65-00</w:t>
            </w:r>
          </w:p>
        </w:tc>
      </w:tr>
      <w:tr w:rsidR="000A0C14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0A0C14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A0C14" w:rsidRDefault="000A0C14" w:rsidP="00E424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САНИТАРНЫЙ</w:t>
            </w:r>
          </w:p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«Новая формула»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0A0C14" w:rsidRPr="00871C5D" w:rsidRDefault="000A0C14" w:rsidP="00E42445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A0C14" w:rsidRDefault="000A0C14" w:rsidP="00E42445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0A0C14" w:rsidRPr="00871C5D" w:rsidRDefault="000A0C14" w:rsidP="00E42445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0A0C14" w:rsidRPr="002975A3" w:rsidRDefault="00996755" w:rsidP="009967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0A0C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A0C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0C14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0A0C14" w:rsidRPr="00871C5D" w:rsidRDefault="000A0C14" w:rsidP="000A0C1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САНИТАРНЫЙ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(жидкий)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0A0C14" w:rsidRPr="002975A3" w:rsidRDefault="00996755" w:rsidP="009967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0A0C14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A0C14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490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4925A6" w:rsidP="000A0C1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  <w:r w:rsidR="000A0C14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САНИТАРНЫЙ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(гель)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поверхностей. С ароматом: Обычный, Цветочный, Лимон, Морской бриз, Хвоя.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2E1570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871C5D" w:rsidRDefault="00987490" w:rsidP="002E1570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9967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967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</w:tr>
      <w:tr w:rsidR="00987490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 «Утёнок»</w:t>
            </w:r>
          </w:p>
        </w:tc>
        <w:tc>
          <w:tcPr>
            <w:tcW w:w="827" w:type="dxa"/>
            <w:vAlign w:val="center"/>
          </w:tcPr>
          <w:p w:rsidR="00987490" w:rsidRPr="002975A3" w:rsidRDefault="00996755" w:rsidP="009967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A919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919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</w:tcPr>
          <w:p w:rsidR="004925A6" w:rsidRPr="005225F0" w:rsidRDefault="004925A6" w:rsidP="009A51C7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4925A6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</w:p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против засоров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средство для растворения загрязнений стоков канализационных труб.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996755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42-00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9967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967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67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42-57</w:t>
            </w:r>
          </w:p>
        </w:tc>
      </w:tr>
      <w:tr w:rsidR="004925A6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9A51C7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</w:p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против засоров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«Профессионал»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Порошкообразное средство для растворения загрязнений стоков канализационных труб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ропилен. пакет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8-40</w:t>
            </w:r>
          </w:p>
        </w:tc>
      </w:tr>
      <w:tr w:rsidR="004925A6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29143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Супер</w:t>
            </w: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против засоров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Усиленная формула жидкого средство для растворения загрязнений стоков канализационных труб.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43-20</w:t>
            </w:r>
          </w:p>
        </w:tc>
      </w:tr>
      <w:tr w:rsidR="004925A6" w:rsidRPr="00FC6382" w:rsidTr="000A0C14">
        <w:trPr>
          <w:gridAfter w:val="1"/>
          <w:wAfter w:w="6" w:type="dxa"/>
          <w:trHeight w:val="709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Жидкое мыло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«ОКТАВА»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</w:t>
            </w:r>
            <w:proofErr w:type="spellStart"/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пуш</w:t>
            </w:r>
            <w:proofErr w:type="spellEnd"/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-пул)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Средство для мытья рук. С ароматом: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До – красная роза, Ре – апельсин, Ми – дыня, Фа – аромат луга, Соль – свежесть бриза, Ля – белый чай, Си – виноград.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32-60</w:t>
            </w:r>
          </w:p>
        </w:tc>
      </w:tr>
      <w:tr w:rsidR="004925A6" w:rsidRPr="00FC6382" w:rsidTr="000A0C14">
        <w:trPr>
          <w:gridAfter w:val="1"/>
          <w:wAfter w:w="6" w:type="dxa"/>
          <w:trHeight w:val="709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Жидкое мыло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«ОКТАВА»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(с дозатором)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Средство для мытья рук. С ароматом: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До – красная роза, Ре – апельсин, Ми – дыня, Фа – аромат луга, Соль – свежесть бриза, Ля – белый чай, Си – виноград.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7-00</w:t>
            </w:r>
          </w:p>
        </w:tc>
      </w:tr>
      <w:tr w:rsidR="004925A6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Пена ДЛЯ ВАННЫ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«Октава»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Пенообразующее средство для ванн. С ароматом: До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–р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оза, Ре – мандарин-ваниль, Ми – черешня, Фа – белый чай-алоэ, Соль – тропическая свежесть, Ля – свежесть грецкого ореха, Си – ежевика.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60-00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7319B8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МИЛАЯ</w:t>
            </w:r>
          </w:p>
          <w:p w:rsidR="004925A6" w:rsidRPr="005225F0" w:rsidRDefault="004925A6" w:rsidP="00733BA4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посуды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средство для мытья посуды, с ароматом: Абрикос, Ананас, Яблоко, Земляника, Киви, Дыня, Лимон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32-00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Default="004925A6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крем-бальзам для мытья посуды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средство для мытья посуды, с ароматом: Граната и Белого Чая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48-40</w:t>
            </w:r>
          </w:p>
        </w:tc>
      </w:tr>
      <w:tr w:rsidR="004925A6" w:rsidRPr="00FC6382" w:rsidTr="000A0C14">
        <w:trPr>
          <w:gridAfter w:val="1"/>
          <w:wAfter w:w="6" w:type="dxa"/>
          <w:trHeight w:val="394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очиститель стекол</w:t>
            </w:r>
          </w:p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Октава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Средство на водной основе. Предназначено для удаления загрязнений с любых гладких поверхностей: стекла, полированного дерева и камня.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 без курка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394"/>
        </w:trPr>
        <w:tc>
          <w:tcPr>
            <w:tcW w:w="423" w:type="dxa"/>
            <w:gridSpan w:val="2"/>
            <w:vMerge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gram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лакон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с </w:t>
            </w: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курк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ом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4925A6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4925A6" w:rsidRDefault="004925A6" w:rsidP="00733BA4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Чистящие </w:t>
            </w:r>
            <w:proofErr w:type="spellStart"/>
            <w:r>
              <w:rPr>
                <w:rStyle w:val="a8"/>
              </w:rPr>
              <w:t>кремообразные</w:t>
            </w:r>
            <w:proofErr w:type="spellEnd"/>
            <w:r>
              <w:rPr>
                <w:rStyle w:val="a8"/>
              </w:rPr>
              <w:t xml:space="preserve"> средства</w:t>
            </w:r>
          </w:p>
        </w:tc>
      </w:tr>
      <w:tr w:rsidR="004925A6" w:rsidRPr="00FC6382" w:rsidTr="000A0C14">
        <w:trPr>
          <w:gridAfter w:val="1"/>
          <w:wAfter w:w="6" w:type="dxa"/>
          <w:trHeight w:val="51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«Первый снег» чистящий крем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Улучшенная формула – идеальное средство в современной упаковке. С ароматом Лимона и Арктики.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AC1F29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4925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SOFT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чистки пластиковых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,э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малированных, хромированных поверхностей, изделий из стекла, нержавеющей стали, фарфора, фаянса, серебра.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AC1F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1F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</w:tr>
      <w:tr w:rsidR="004925A6" w:rsidRPr="00FC6382" w:rsidTr="000A0C14">
        <w:trPr>
          <w:gridAfter w:val="1"/>
          <w:wAfter w:w="6" w:type="dxa"/>
          <w:trHeight w:val="1335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Антинакипин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«Первый снег» POWER</w:t>
            </w:r>
          </w:p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водонагревательных приборов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удаления накипи и ржавчины в чайниках, кофеварках и других водонагревательных приборах.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93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 xml:space="preserve">Антинакипин 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«Первый снег» SUPER</w:t>
            </w:r>
          </w:p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стиральных машин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удаления накипи и ржавчины с нагревательного элемента автоматических стиральных машин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A91977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21-80</w:t>
            </w:r>
          </w:p>
        </w:tc>
      </w:tr>
      <w:tr w:rsidR="004925A6" w:rsidRPr="00FC6382" w:rsidTr="000A0C14">
        <w:trPr>
          <w:trHeight w:val="283"/>
        </w:trPr>
        <w:tc>
          <w:tcPr>
            <w:tcW w:w="11174" w:type="dxa"/>
            <w:gridSpan w:val="10"/>
          </w:tcPr>
          <w:p w:rsidR="004925A6" w:rsidRPr="005225F0" w:rsidRDefault="004925A6" w:rsidP="00733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Style w:val="a8"/>
              </w:rPr>
              <w:t>Средство для стирки</w:t>
            </w:r>
          </w:p>
        </w:tc>
      </w:tr>
      <w:tr w:rsidR="004925A6" w:rsidRPr="00FC6382" w:rsidTr="000A0C14">
        <w:trPr>
          <w:gridAfter w:val="1"/>
          <w:wAfter w:w="6" w:type="dxa"/>
          <w:trHeight w:val="975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Универсальное средство для стирки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Универсальное средство для стирки, предназначенное для стирки изделий из любых видов тканей в стиральных машинах любого типа и для ручной стирки.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  <w:p w:rsidR="00134248" w:rsidRDefault="00134248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-------</w:t>
            </w:r>
          </w:p>
          <w:p w:rsidR="00134248" w:rsidRPr="005225F0" w:rsidRDefault="00134248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  <w:p w:rsidR="00134248" w:rsidRDefault="00134248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----------</w:t>
            </w:r>
          </w:p>
          <w:p w:rsidR="00134248" w:rsidRPr="005225F0" w:rsidRDefault="00134248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92-00</w:t>
            </w:r>
          </w:p>
          <w:p w:rsidR="00134248" w:rsidRDefault="00134248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---------</w:t>
            </w:r>
          </w:p>
          <w:p w:rsidR="00134248" w:rsidRPr="002975A3" w:rsidRDefault="00134248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150-00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Универсальный стиральный порошок</w:t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порошок для стирки, предназначенный для стирки изделий из любых видов тканей в стиральных машинах любого типа и для ручной стирки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17-4</w:t>
            </w:r>
            <w:r w:rsidR="004925A6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C318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318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-00</w:t>
            </w:r>
          </w:p>
        </w:tc>
      </w:tr>
    </w:tbl>
    <w:p w:rsidR="00F078EC" w:rsidRPr="005225F0" w:rsidRDefault="00F078EC">
      <w:pPr>
        <w:rPr>
          <w:sz w:val="22"/>
        </w:rPr>
      </w:pPr>
      <w:r w:rsidRPr="005225F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Цены даны на складе в г. Дзержинске с учетом НДС.</w:t>
      </w:r>
    </w:p>
    <w:p w:rsidR="00F94DE1" w:rsidRPr="00F94DE1" w:rsidRDefault="00F078EC">
      <w:pPr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</w:pPr>
      <w:r w:rsidRPr="005225F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Гибкая система скидок.</w:t>
      </w:r>
    </w:p>
    <w:sectPr w:rsidR="00F94DE1" w:rsidRPr="00F94DE1" w:rsidSect="00FC6382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82"/>
    <w:rsid w:val="000216BC"/>
    <w:rsid w:val="00064E97"/>
    <w:rsid w:val="000A0C14"/>
    <w:rsid w:val="00134248"/>
    <w:rsid w:val="001927B1"/>
    <w:rsid w:val="001D408C"/>
    <w:rsid w:val="001F3710"/>
    <w:rsid w:val="002404F3"/>
    <w:rsid w:val="002733FE"/>
    <w:rsid w:val="002975A3"/>
    <w:rsid w:val="002D2606"/>
    <w:rsid w:val="002F4B12"/>
    <w:rsid w:val="003022B5"/>
    <w:rsid w:val="00327EA2"/>
    <w:rsid w:val="00344A71"/>
    <w:rsid w:val="00354A01"/>
    <w:rsid w:val="00386A70"/>
    <w:rsid w:val="003A00C5"/>
    <w:rsid w:val="003B389F"/>
    <w:rsid w:val="003E654F"/>
    <w:rsid w:val="003F439E"/>
    <w:rsid w:val="0045269F"/>
    <w:rsid w:val="00484A4B"/>
    <w:rsid w:val="004925A6"/>
    <w:rsid w:val="004B5806"/>
    <w:rsid w:val="004D37A7"/>
    <w:rsid w:val="005225F0"/>
    <w:rsid w:val="00545688"/>
    <w:rsid w:val="0054785C"/>
    <w:rsid w:val="00600AA6"/>
    <w:rsid w:val="00644F4E"/>
    <w:rsid w:val="0064734E"/>
    <w:rsid w:val="006641D8"/>
    <w:rsid w:val="006929DB"/>
    <w:rsid w:val="006B6FAC"/>
    <w:rsid w:val="007061F4"/>
    <w:rsid w:val="00733BA4"/>
    <w:rsid w:val="00746888"/>
    <w:rsid w:val="00747515"/>
    <w:rsid w:val="007E2C15"/>
    <w:rsid w:val="007F57EA"/>
    <w:rsid w:val="00810D78"/>
    <w:rsid w:val="008618D1"/>
    <w:rsid w:val="00871C5D"/>
    <w:rsid w:val="008958F2"/>
    <w:rsid w:val="00916B06"/>
    <w:rsid w:val="00951B2D"/>
    <w:rsid w:val="0096673C"/>
    <w:rsid w:val="00967BB0"/>
    <w:rsid w:val="009762D1"/>
    <w:rsid w:val="00987490"/>
    <w:rsid w:val="00996755"/>
    <w:rsid w:val="00A54DCB"/>
    <w:rsid w:val="00A605E9"/>
    <w:rsid w:val="00A83B9F"/>
    <w:rsid w:val="00A91977"/>
    <w:rsid w:val="00AA3BC5"/>
    <w:rsid w:val="00AC1F29"/>
    <w:rsid w:val="00AC31E6"/>
    <w:rsid w:val="00AD2C05"/>
    <w:rsid w:val="00B165AF"/>
    <w:rsid w:val="00B24D0B"/>
    <w:rsid w:val="00B40FC9"/>
    <w:rsid w:val="00B84E7A"/>
    <w:rsid w:val="00BB5DAF"/>
    <w:rsid w:val="00BE3201"/>
    <w:rsid w:val="00C1302F"/>
    <w:rsid w:val="00C3189E"/>
    <w:rsid w:val="00C80E26"/>
    <w:rsid w:val="00C82C2C"/>
    <w:rsid w:val="00CA3882"/>
    <w:rsid w:val="00CE7344"/>
    <w:rsid w:val="00D12A47"/>
    <w:rsid w:val="00D40BB9"/>
    <w:rsid w:val="00D46D1A"/>
    <w:rsid w:val="00D6550B"/>
    <w:rsid w:val="00DB2BA8"/>
    <w:rsid w:val="00DB63BD"/>
    <w:rsid w:val="00DE2481"/>
    <w:rsid w:val="00E152DC"/>
    <w:rsid w:val="00E810D3"/>
    <w:rsid w:val="00EA5141"/>
    <w:rsid w:val="00EF3AF2"/>
    <w:rsid w:val="00F078EC"/>
    <w:rsid w:val="00F22209"/>
    <w:rsid w:val="00F52E61"/>
    <w:rsid w:val="00F807DB"/>
    <w:rsid w:val="00F94DE1"/>
    <w:rsid w:val="00FC6382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7"/>
  </w:style>
  <w:style w:type="paragraph" w:styleId="2">
    <w:name w:val="heading 2"/>
    <w:basedOn w:val="a"/>
    <w:next w:val="a"/>
    <w:link w:val="20"/>
    <w:qFormat/>
    <w:rsid w:val="00FC6382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382"/>
    <w:rPr>
      <w:rFonts w:eastAsia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rsid w:val="00FC6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54DCB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54DCB"/>
    <w:rPr>
      <w:rFonts w:eastAsia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E15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h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5</cp:revision>
  <cp:lastPrinted>2022-08-02T12:02:00Z</cp:lastPrinted>
  <dcterms:created xsi:type="dcterms:W3CDTF">2023-09-28T06:49:00Z</dcterms:created>
  <dcterms:modified xsi:type="dcterms:W3CDTF">2023-09-28T07:02:00Z</dcterms:modified>
</cp:coreProperties>
</file>